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7E4A" w:rsidRPr="00337E4A" w:rsidRDefault="00164E66"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Pr>
          <w:rFonts w:ascii="Helvetica" w:eastAsia="宋体" w:hAnsi="Helvetica" w:cs="Helvetica" w:hint="eastAsia"/>
          <w:color w:val="787878"/>
          <w:kern w:val="0"/>
          <w:sz w:val="24"/>
          <w:szCs w:val="24"/>
        </w:rPr>
        <w:t>日前</w:t>
      </w:r>
      <w:bookmarkStart w:id="0" w:name="_GoBack"/>
      <w:bookmarkEnd w:id="0"/>
      <w:r w:rsidR="00337E4A" w:rsidRPr="00337E4A">
        <w:rPr>
          <w:rFonts w:ascii="Helvetica" w:eastAsia="宋体" w:hAnsi="Helvetica" w:cs="Helvetica"/>
          <w:color w:val="262626"/>
          <w:kern w:val="0"/>
          <w:sz w:val="24"/>
          <w:szCs w:val="24"/>
        </w:rPr>
        <w:t>,</w:t>
      </w:r>
      <w:r w:rsidR="00337E4A" w:rsidRPr="00337E4A">
        <w:rPr>
          <w:rFonts w:ascii="Helvetica" w:eastAsia="宋体" w:hAnsi="Helvetica" w:cs="Helvetica"/>
          <w:color w:val="262626"/>
          <w:kern w:val="0"/>
          <w:sz w:val="24"/>
          <w:szCs w:val="24"/>
        </w:rPr>
        <w:t>「环思智慧」已完成由华盖资本领投的亿元级人民币融资。本轮融资将用于优化股权结构、工业互联网新产品的开发、持续做深市场覆盖、加大现有智慧工厂产品的拓展及研发等。</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「环思智慧」是一家专注于纺织服装产业全产业链的数字化综合解决方案提供商。具体来说，「环思智慧」通过自主研发覆盖纺织、印染、贸易和服装制造的全产业链信息化产品，为客户提供涵盖</w:t>
      </w:r>
      <w:r w:rsidRPr="00337E4A">
        <w:rPr>
          <w:rFonts w:ascii="Helvetica" w:eastAsia="宋体" w:hAnsi="Helvetica" w:cs="Helvetica"/>
          <w:color w:val="262626"/>
          <w:kern w:val="0"/>
          <w:sz w:val="24"/>
          <w:szCs w:val="24"/>
        </w:rPr>
        <w:t>ERP</w:t>
      </w:r>
      <w:r w:rsidRPr="00337E4A">
        <w:rPr>
          <w:rFonts w:ascii="Helvetica" w:eastAsia="宋体" w:hAnsi="Helvetica" w:cs="Helvetica"/>
          <w:color w:val="262626"/>
          <w:kern w:val="0"/>
          <w:sz w:val="24"/>
          <w:szCs w:val="24"/>
        </w:rPr>
        <w:t>（企业资源管理）、</w:t>
      </w:r>
      <w:r w:rsidRPr="00337E4A">
        <w:rPr>
          <w:rFonts w:ascii="Helvetica" w:eastAsia="宋体" w:hAnsi="Helvetica" w:cs="Helvetica"/>
          <w:color w:val="262626"/>
          <w:kern w:val="0"/>
          <w:sz w:val="24"/>
          <w:szCs w:val="24"/>
        </w:rPr>
        <w:t>MES</w:t>
      </w:r>
      <w:r w:rsidRPr="00337E4A">
        <w:rPr>
          <w:rFonts w:ascii="Helvetica" w:eastAsia="宋体" w:hAnsi="Helvetica" w:cs="Helvetica"/>
          <w:color w:val="262626"/>
          <w:kern w:val="0"/>
          <w:sz w:val="24"/>
          <w:szCs w:val="24"/>
        </w:rPr>
        <w:t>（生产执行系统）、</w:t>
      </w:r>
      <w:r w:rsidRPr="00337E4A">
        <w:rPr>
          <w:rFonts w:ascii="Helvetica" w:eastAsia="宋体" w:hAnsi="Helvetica" w:cs="Helvetica"/>
          <w:color w:val="262626"/>
          <w:kern w:val="0"/>
          <w:sz w:val="24"/>
          <w:szCs w:val="24"/>
        </w:rPr>
        <w:t>WMS</w:t>
      </w:r>
      <w:r w:rsidRPr="00337E4A">
        <w:rPr>
          <w:rFonts w:ascii="Helvetica" w:eastAsia="宋体" w:hAnsi="Helvetica" w:cs="Helvetica"/>
          <w:color w:val="262626"/>
          <w:kern w:val="0"/>
          <w:sz w:val="24"/>
          <w:szCs w:val="24"/>
        </w:rPr>
        <w:t>（仓储管理系统）、</w:t>
      </w:r>
      <w:r w:rsidRPr="00337E4A">
        <w:rPr>
          <w:rFonts w:ascii="Helvetica" w:eastAsia="宋体" w:hAnsi="Helvetica" w:cs="Helvetica"/>
          <w:color w:val="262626"/>
          <w:kern w:val="0"/>
          <w:sz w:val="24"/>
          <w:szCs w:val="24"/>
        </w:rPr>
        <w:t>BI</w:t>
      </w:r>
      <w:r w:rsidRPr="00337E4A">
        <w:rPr>
          <w:rFonts w:ascii="Helvetica" w:eastAsia="宋体" w:hAnsi="Helvetica" w:cs="Helvetica"/>
          <w:color w:val="262626"/>
          <w:kern w:val="0"/>
          <w:sz w:val="24"/>
          <w:szCs w:val="24"/>
        </w:rPr>
        <w:t>（商业智能分析）和供应链管理平台的一整套数字化解决方案，能够帮助解决服装纺织行业</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人效低</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跑冒滴漏</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次品难追溯</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产能固化</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等痛点，提高企业生产效率和产品质量，降低对人力的依赖。且「环思智慧」产品高度模块化，可以适配私有云、公有云、混合云部署。</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「环思智慧」成立于</w:t>
      </w:r>
      <w:r w:rsidRPr="00337E4A">
        <w:rPr>
          <w:rFonts w:ascii="Helvetica" w:eastAsia="宋体" w:hAnsi="Helvetica" w:cs="Helvetica"/>
          <w:color w:val="262626"/>
          <w:kern w:val="0"/>
          <w:sz w:val="24"/>
          <w:szCs w:val="24"/>
        </w:rPr>
        <w:t>2005</w:t>
      </w:r>
      <w:r w:rsidRPr="00337E4A">
        <w:rPr>
          <w:rFonts w:ascii="Helvetica" w:eastAsia="宋体" w:hAnsi="Helvetica" w:cs="Helvetica"/>
          <w:color w:val="262626"/>
          <w:kern w:val="0"/>
          <w:sz w:val="24"/>
          <w:szCs w:val="24"/>
        </w:rPr>
        <w:t>年，起步于印染</w:t>
      </w:r>
      <w:r w:rsidRPr="00337E4A">
        <w:rPr>
          <w:rFonts w:ascii="Helvetica" w:eastAsia="宋体" w:hAnsi="Helvetica" w:cs="Helvetica"/>
          <w:color w:val="262626"/>
          <w:kern w:val="0"/>
          <w:sz w:val="24"/>
          <w:szCs w:val="24"/>
        </w:rPr>
        <w:t>ERP</w:t>
      </w:r>
      <w:r w:rsidRPr="00337E4A">
        <w:rPr>
          <w:rFonts w:ascii="Helvetica" w:eastAsia="宋体" w:hAnsi="Helvetica" w:cs="Helvetica"/>
          <w:color w:val="262626"/>
          <w:kern w:val="0"/>
          <w:sz w:val="24"/>
          <w:szCs w:val="24"/>
        </w:rPr>
        <w:t>，并与国内盛虹集团、宝纺印染、迎丰科技、航民集团等大型印染企业建立了深度合作，已经为超过数千家企业客户、多个千亿规模的产业园区提供智慧工厂解决方案服务。</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除主打的行业</w:t>
      </w:r>
      <w:r w:rsidRPr="00337E4A">
        <w:rPr>
          <w:rFonts w:ascii="Helvetica" w:eastAsia="宋体" w:hAnsi="Helvetica" w:cs="Helvetica"/>
          <w:color w:val="262626"/>
          <w:kern w:val="0"/>
          <w:sz w:val="24"/>
          <w:szCs w:val="24"/>
        </w:rPr>
        <w:t>ERP</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MES</w:t>
      </w:r>
      <w:r w:rsidRPr="00337E4A">
        <w:rPr>
          <w:rFonts w:ascii="Helvetica" w:eastAsia="宋体" w:hAnsi="Helvetica" w:cs="Helvetica"/>
          <w:color w:val="262626"/>
          <w:kern w:val="0"/>
          <w:sz w:val="24"/>
          <w:szCs w:val="24"/>
        </w:rPr>
        <w:t>产品外，「环思智慧」大力投入物联网、智能硬件集成和工业互联网的研发，在织造、印染、服装环节基本实现了主流生产制造设备与</w:t>
      </w:r>
      <w:r w:rsidRPr="00337E4A">
        <w:rPr>
          <w:rFonts w:ascii="Helvetica" w:eastAsia="宋体" w:hAnsi="Helvetica" w:cs="Helvetica"/>
          <w:color w:val="262626"/>
          <w:kern w:val="0"/>
          <w:sz w:val="24"/>
          <w:szCs w:val="24"/>
        </w:rPr>
        <w:t>MES</w:t>
      </w:r>
      <w:r w:rsidRPr="00337E4A">
        <w:rPr>
          <w:rFonts w:ascii="Helvetica" w:eastAsia="宋体" w:hAnsi="Helvetica" w:cs="Helvetica"/>
          <w:color w:val="262626"/>
          <w:kern w:val="0"/>
          <w:sz w:val="24"/>
          <w:szCs w:val="24"/>
        </w:rPr>
        <w:t>的全适配。</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以印染企业智能智造</w:t>
      </w:r>
      <w:r w:rsidRPr="00337E4A">
        <w:rPr>
          <w:rFonts w:ascii="Helvetica" w:eastAsia="宋体" w:hAnsi="Helvetica" w:cs="Helvetica"/>
          <w:color w:val="262626"/>
          <w:kern w:val="0"/>
          <w:sz w:val="24"/>
          <w:szCs w:val="24"/>
        </w:rPr>
        <w:t>MES</w:t>
      </w:r>
      <w:r w:rsidRPr="00337E4A">
        <w:rPr>
          <w:rFonts w:ascii="Helvetica" w:eastAsia="宋体" w:hAnsi="Helvetica" w:cs="Helvetica"/>
          <w:color w:val="262626"/>
          <w:kern w:val="0"/>
          <w:sz w:val="24"/>
          <w:szCs w:val="24"/>
        </w:rPr>
        <w:t>和为品牌商的供应链管理平台</w:t>
      </w:r>
      <w:proofErr w:type="spellStart"/>
      <w:r w:rsidRPr="00337E4A">
        <w:rPr>
          <w:rFonts w:ascii="Helvetica" w:eastAsia="宋体" w:hAnsi="Helvetica" w:cs="Helvetica"/>
          <w:color w:val="262626"/>
          <w:kern w:val="0"/>
          <w:sz w:val="24"/>
          <w:szCs w:val="24"/>
        </w:rPr>
        <w:t>Dorada</w:t>
      </w:r>
      <w:proofErr w:type="spellEnd"/>
      <w:r w:rsidRPr="00337E4A">
        <w:rPr>
          <w:rFonts w:ascii="Helvetica" w:eastAsia="宋体" w:hAnsi="Helvetica" w:cs="Helvetica"/>
          <w:color w:val="262626"/>
          <w:kern w:val="0"/>
          <w:sz w:val="24"/>
          <w:szCs w:val="24"/>
        </w:rPr>
        <w:t>为例，</w:t>
      </w:r>
      <w:r w:rsidRPr="00337E4A">
        <w:rPr>
          <w:rFonts w:ascii="Helvetica" w:eastAsia="宋体" w:hAnsi="Helvetica" w:cs="Helvetica"/>
          <w:color w:val="262626"/>
          <w:kern w:val="0"/>
          <w:sz w:val="24"/>
          <w:szCs w:val="24"/>
        </w:rPr>
        <w:t>MES</w:t>
      </w:r>
      <w:r w:rsidRPr="00337E4A">
        <w:rPr>
          <w:rFonts w:ascii="Helvetica" w:eastAsia="宋体" w:hAnsi="Helvetica" w:cs="Helvetica"/>
          <w:color w:val="262626"/>
          <w:kern w:val="0"/>
          <w:sz w:val="24"/>
          <w:szCs w:val="24"/>
        </w:rPr>
        <w:t>系统实施布署后，平均为印染企业节约单位能耗成本</w:t>
      </w:r>
      <w:r w:rsidRPr="00337E4A">
        <w:rPr>
          <w:rFonts w:ascii="Helvetica" w:eastAsia="宋体" w:hAnsi="Helvetica" w:cs="Helvetica"/>
          <w:color w:val="262626"/>
          <w:kern w:val="0"/>
          <w:sz w:val="24"/>
          <w:szCs w:val="24"/>
        </w:rPr>
        <w:t>15%</w:t>
      </w:r>
      <w:r w:rsidRPr="00337E4A">
        <w:rPr>
          <w:rFonts w:ascii="Helvetica" w:eastAsia="宋体" w:hAnsi="Helvetica" w:cs="Helvetica"/>
          <w:color w:val="262626"/>
          <w:kern w:val="0"/>
          <w:sz w:val="24"/>
          <w:szCs w:val="24"/>
        </w:rPr>
        <w:t>以上，返修率及次品率降低</w:t>
      </w:r>
      <w:r w:rsidRPr="00337E4A">
        <w:rPr>
          <w:rFonts w:ascii="Helvetica" w:eastAsia="宋体" w:hAnsi="Helvetica" w:cs="Helvetica"/>
          <w:color w:val="262626"/>
          <w:kern w:val="0"/>
          <w:sz w:val="24"/>
          <w:szCs w:val="24"/>
        </w:rPr>
        <w:t>8%</w:t>
      </w:r>
      <w:r w:rsidRPr="00337E4A">
        <w:rPr>
          <w:rFonts w:ascii="Helvetica" w:eastAsia="宋体" w:hAnsi="Helvetica" w:cs="Helvetica"/>
          <w:color w:val="262626"/>
          <w:kern w:val="0"/>
          <w:sz w:val="24"/>
          <w:szCs w:val="24"/>
        </w:rPr>
        <w:t>左右，而</w:t>
      </w:r>
      <w:proofErr w:type="spellStart"/>
      <w:r w:rsidRPr="00337E4A">
        <w:rPr>
          <w:rFonts w:ascii="Helvetica" w:eastAsia="宋体" w:hAnsi="Helvetica" w:cs="Helvetica"/>
          <w:color w:val="262626"/>
          <w:kern w:val="0"/>
          <w:sz w:val="24"/>
          <w:szCs w:val="24"/>
        </w:rPr>
        <w:t>Dorada</w:t>
      </w:r>
      <w:proofErr w:type="spellEnd"/>
      <w:r w:rsidRPr="00337E4A">
        <w:rPr>
          <w:rFonts w:ascii="Helvetica" w:eastAsia="宋体" w:hAnsi="Helvetica" w:cs="Helvetica"/>
          <w:color w:val="262626"/>
          <w:kern w:val="0"/>
          <w:sz w:val="24"/>
          <w:szCs w:val="24"/>
        </w:rPr>
        <w:t>供应链管理平台为品牌商实现全生产链条管理，滚动下单效率提高超</w:t>
      </w:r>
      <w:r w:rsidRPr="00337E4A">
        <w:rPr>
          <w:rFonts w:ascii="Helvetica" w:eastAsia="宋体" w:hAnsi="Helvetica" w:cs="Helvetica"/>
          <w:color w:val="262626"/>
          <w:kern w:val="0"/>
          <w:sz w:val="24"/>
          <w:szCs w:val="24"/>
        </w:rPr>
        <w:t>50%</w:t>
      </w:r>
      <w:r w:rsidRPr="00337E4A">
        <w:rPr>
          <w:rFonts w:ascii="Helvetica" w:eastAsia="宋体" w:hAnsi="Helvetica" w:cs="Helvetica"/>
          <w:color w:val="262626"/>
          <w:kern w:val="0"/>
          <w:sz w:val="24"/>
          <w:szCs w:val="24"/>
        </w:rPr>
        <w:t>、交货周期缩短</w:t>
      </w:r>
      <w:r w:rsidRPr="00337E4A">
        <w:rPr>
          <w:rFonts w:ascii="Helvetica" w:eastAsia="宋体" w:hAnsi="Helvetica" w:cs="Helvetica"/>
          <w:color w:val="262626"/>
          <w:kern w:val="0"/>
          <w:sz w:val="24"/>
          <w:szCs w:val="24"/>
        </w:rPr>
        <w:t>30%</w:t>
      </w:r>
      <w:r w:rsidRPr="00337E4A">
        <w:rPr>
          <w:rFonts w:ascii="Helvetica" w:eastAsia="宋体" w:hAnsi="Helvetica" w:cs="Helvetica"/>
          <w:color w:val="262626"/>
          <w:kern w:val="0"/>
          <w:sz w:val="24"/>
          <w:szCs w:val="24"/>
        </w:rPr>
        <w:t>、库存周转提超过</w:t>
      </w:r>
      <w:r w:rsidRPr="00337E4A">
        <w:rPr>
          <w:rFonts w:ascii="Helvetica" w:eastAsia="宋体" w:hAnsi="Helvetica" w:cs="Helvetica"/>
          <w:color w:val="262626"/>
          <w:kern w:val="0"/>
          <w:sz w:val="24"/>
          <w:szCs w:val="24"/>
        </w:rPr>
        <w:t>25%</w:t>
      </w:r>
      <w:r w:rsidRPr="00337E4A">
        <w:rPr>
          <w:rFonts w:ascii="Helvetica" w:eastAsia="宋体" w:hAnsi="Helvetica" w:cs="Helvetica"/>
          <w:color w:val="262626"/>
          <w:kern w:val="0"/>
          <w:sz w:val="24"/>
          <w:szCs w:val="24"/>
        </w:rPr>
        <w:t>。</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在工业互联网领域，「环思智慧」通过与迪卡侬、优衣库等优势品牌及供应链管理公司战略合作，发布了</w:t>
      </w:r>
      <w:proofErr w:type="spellStart"/>
      <w:r w:rsidRPr="00337E4A">
        <w:rPr>
          <w:rFonts w:ascii="Helvetica" w:eastAsia="宋体" w:hAnsi="Helvetica" w:cs="Helvetica"/>
          <w:color w:val="262626"/>
          <w:kern w:val="0"/>
          <w:sz w:val="24"/>
          <w:szCs w:val="24"/>
        </w:rPr>
        <w:t>Dorada</w:t>
      </w:r>
      <w:proofErr w:type="spellEnd"/>
      <w:r w:rsidRPr="00337E4A">
        <w:rPr>
          <w:rFonts w:ascii="Helvetica" w:eastAsia="宋体" w:hAnsi="Helvetica" w:cs="Helvetica"/>
          <w:color w:val="262626"/>
          <w:kern w:val="0"/>
          <w:sz w:val="24"/>
          <w:szCs w:val="24"/>
        </w:rPr>
        <w:t>供应链管理平台，通过与阿里云</w:t>
      </w:r>
      <w:proofErr w:type="spellStart"/>
      <w:r w:rsidRPr="00337E4A">
        <w:rPr>
          <w:rFonts w:ascii="Helvetica" w:eastAsia="宋体" w:hAnsi="Helvetica" w:cs="Helvetica"/>
          <w:color w:val="262626"/>
          <w:kern w:val="0"/>
          <w:sz w:val="24"/>
          <w:szCs w:val="24"/>
        </w:rPr>
        <w:t>supET</w:t>
      </w:r>
      <w:proofErr w:type="spellEnd"/>
      <w:r w:rsidRPr="00337E4A">
        <w:rPr>
          <w:rFonts w:ascii="Helvetica" w:eastAsia="宋体" w:hAnsi="Helvetica" w:cs="Helvetica"/>
          <w:color w:val="262626"/>
          <w:kern w:val="0"/>
          <w:sz w:val="24"/>
          <w:szCs w:val="24"/>
        </w:rPr>
        <w:t>工业互联网平台战略合作，发布了纺织产业互联网平台。</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未来，「环思智慧」的数字化产品及解决方案将针对企业不同需求层级画像，提供多维度综合服务，除传统的私有化或混合云布署方式的软件产品和辅助智能化</w:t>
      </w:r>
      <w:r w:rsidRPr="00337E4A">
        <w:rPr>
          <w:rFonts w:ascii="Helvetica" w:eastAsia="宋体" w:hAnsi="Helvetica" w:cs="Helvetica"/>
          <w:color w:val="262626"/>
          <w:kern w:val="0"/>
          <w:sz w:val="24"/>
          <w:szCs w:val="24"/>
        </w:rPr>
        <w:lastRenderedPageBreak/>
        <w:t>采集交互终端硬件产品化，还将扩展更多灵活布署的云平台及</w:t>
      </w:r>
      <w:r w:rsidRPr="00337E4A">
        <w:rPr>
          <w:rFonts w:ascii="Helvetica" w:eastAsia="宋体" w:hAnsi="Helvetica" w:cs="Helvetica"/>
          <w:color w:val="262626"/>
          <w:kern w:val="0"/>
          <w:sz w:val="24"/>
          <w:szCs w:val="24"/>
        </w:rPr>
        <w:t>SAAS</w:t>
      </w:r>
      <w:r w:rsidRPr="00337E4A">
        <w:rPr>
          <w:rFonts w:ascii="Helvetica" w:eastAsia="宋体" w:hAnsi="Helvetica" w:cs="Helvetica"/>
          <w:color w:val="262626"/>
          <w:kern w:val="0"/>
          <w:sz w:val="24"/>
          <w:szCs w:val="24"/>
        </w:rPr>
        <w:t>化产品，满足产业链中不同需求维度客户的数字化服务诉求。</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「环思智慧」曾于</w:t>
      </w:r>
      <w:r w:rsidRPr="00337E4A">
        <w:rPr>
          <w:rFonts w:ascii="Helvetica" w:eastAsia="宋体" w:hAnsi="Helvetica" w:cs="Helvetica"/>
          <w:color w:val="262626"/>
          <w:kern w:val="0"/>
          <w:sz w:val="24"/>
          <w:szCs w:val="24"/>
        </w:rPr>
        <w:t>2015</w:t>
      </w:r>
      <w:r w:rsidRPr="00337E4A">
        <w:rPr>
          <w:rFonts w:ascii="Helvetica" w:eastAsia="宋体" w:hAnsi="Helvetica" w:cs="Helvetica"/>
          <w:color w:val="262626"/>
          <w:kern w:val="0"/>
          <w:sz w:val="24"/>
          <w:szCs w:val="24"/>
        </w:rPr>
        <w:t>年在新三板上市，现有员工近</w:t>
      </w:r>
      <w:r w:rsidRPr="00337E4A">
        <w:rPr>
          <w:rFonts w:ascii="Helvetica" w:eastAsia="宋体" w:hAnsi="Helvetica" w:cs="Helvetica"/>
          <w:color w:val="262626"/>
          <w:kern w:val="0"/>
          <w:sz w:val="24"/>
          <w:szCs w:val="24"/>
        </w:rPr>
        <w:t>500</w:t>
      </w:r>
      <w:r w:rsidRPr="00337E4A">
        <w:rPr>
          <w:rFonts w:ascii="Helvetica" w:eastAsia="宋体" w:hAnsi="Helvetica" w:cs="Helvetica"/>
          <w:color w:val="262626"/>
          <w:kern w:val="0"/>
          <w:sz w:val="24"/>
          <w:szCs w:val="24"/>
        </w:rPr>
        <w:t>人，拥有服装纺织全产业链上数千家客户案例。</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中国纺织服装行业总体规模超过</w:t>
      </w:r>
      <w:r w:rsidRPr="00337E4A">
        <w:rPr>
          <w:rFonts w:ascii="Helvetica" w:eastAsia="宋体" w:hAnsi="Helvetica" w:cs="Helvetica"/>
          <w:color w:val="262626"/>
          <w:kern w:val="0"/>
          <w:sz w:val="24"/>
          <w:szCs w:val="24"/>
        </w:rPr>
        <w:t>6</w:t>
      </w:r>
      <w:r w:rsidRPr="00337E4A">
        <w:rPr>
          <w:rFonts w:ascii="Helvetica" w:eastAsia="宋体" w:hAnsi="Helvetica" w:cs="Helvetica"/>
          <w:color w:val="262626"/>
          <w:kern w:val="0"/>
          <w:sz w:val="24"/>
          <w:szCs w:val="24"/>
        </w:rPr>
        <w:t>万亿，但纺织服装行业的数字化产品和解决方案相对比较复杂。纺织服装行业由于生产流程环节多、产品非标多态、行业信息化水平低，且行业产能相对分散，对行业数字化解决方案服务提供商提出了较高的挑战。</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国内外头部的</w:t>
      </w:r>
      <w:r w:rsidRPr="00337E4A">
        <w:rPr>
          <w:rFonts w:ascii="Helvetica" w:eastAsia="宋体" w:hAnsi="Helvetica" w:cs="Helvetica"/>
          <w:color w:val="262626"/>
          <w:kern w:val="0"/>
          <w:sz w:val="24"/>
          <w:szCs w:val="24"/>
        </w:rPr>
        <w:t>ERP</w:t>
      </w:r>
      <w:r w:rsidRPr="00337E4A">
        <w:rPr>
          <w:rFonts w:ascii="Helvetica" w:eastAsia="宋体" w:hAnsi="Helvetica" w:cs="Helvetica"/>
          <w:color w:val="262626"/>
          <w:kern w:val="0"/>
          <w:sz w:val="24"/>
          <w:szCs w:val="24"/>
        </w:rPr>
        <w:t>厂商，如</w:t>
      </w:r>
      <w:r w:rsidRPr="00337E4A">
        <w:rPr>
          <w:rFonts w:ascii="Helvetica" w:eastAsia="宋体" w:hAnsi="Helvetica" w:cs="Helvetica"/>
          <w:color w:val="262626"/>
          <w:kern w:val="0"/>
          <w:sz w:val="24"/>
          <w:szCs w:val="24"/>
        </w:rPr>
        <w:t>SAP</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ORACLE</w:t>
      </w:r>
      <w:r w:rsidRPr="00337E4A">
        <w:rPr>
          <w:rFonts w:ascii="Helvetica" w:eastAsia="宋体" w:hAnsi="Helvetica" w:cs="Helvetica"/>
          <w:color w:val="262626"/>
          <w:kern w:val="0"/>
          <w:sz w:val="24"/>
          <w:szCs w:val="24"/>
        </w:rPr>
        <w:t>、用友、金蝶都曾经深度尝试过研发提供纺织服装行业细分解决方案，后面都未做为主要行业持续投入。「环思智慧」的优势在于深耕行业超过十年，并且持续投入研发符合行业特性的偏生产运营型的</w:t>
      </w:r>
      <w:r w:rsidRPr="00337E4A">
        <w:rPr>
          <w:rFonts w:ascii="Helvetica" w:eastAsia="宋体" w:hAnsi="Helvetica" w:cs="Helvetica"/>
          <w:color w:val="262626"/>
          <w:kern w:val="0"/>
          <w:sz w:val="24"/>
          <w:szCs w:val="24"/>
        </w:rPr>
        <w:t>ERP</w:t>
      </w:r>
      <w:r w:rsidRPr="00337E4A">
        <w:rPr>
          <w:rFonts w:ascii="Helvetica" w:eastAsia="宋体" w:hAnsi="Helvetica" w:cs="Helvetica"/>
          <w:color w:val="262626"/>
          <w:kern w:val="0"/>
          <w:sz w:val="24"/>
          <w:szCs w:val="24"/>
        </w:rPr>
        <w:t>、</w:t>
      </w:r>
      <w:r w:rsidRPr="00337E4A">
        <w:rPr>
          <w:rFonts w:ascii="Helvetica" w:eastAsia="宋体" w:hAnsi="Helvetica" w:cs="Helvetica"/>
          <w:color w:val="262626"/>
          <w:kern w:val="0"/>
          <w:sz w:val="24"/>
          <w:szCs w:val="24"/>
        </w:rPr>
        <w:t>MES</w:t>
      </w:r>
      <w:r w:rsidRPr="00337E4A">
        <w:rPr>
          <w:rFonts w:ascii="Helvetica" w:eastAsia="宋体" w:hAnsi="Helvetica" w:cs="Helvetica"/>
          <w:color w:val="262626"/>
          <w:kern w:val="0"/>
          <w:sz w:val="24"/>
          <w:szCs w:val="24"/>
        </w:rPr>
        <w:t>产品及解决方案。</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环思智慧」董事长樊敏曾表示，未来公司将面向重点集群打造与行业特点紧密结合的工业互联网整体解决方案，建设和完善自身工业互联网技术体系。环思智慧将从信息化软件服务商向平台级数字化服务转型，从单一信息化软件服务向提供更多维、更有效的数据服务和数字服务平台转型。</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 </w:t>
      </w:r>
    </w:p>
    <w:p w:rsidR="00337E4A" w:rsidRPr="00337E4A" w:rsidRDefault="00337E4A"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337E4A">
        <w:rPr>
          <w:rFonts w:ascii="Helvetica" w:eastAsia="宋体" w:hAnsi="Helvetica" w:cs="Helvetica"/>
          <w:color w:val="262626"/>
          <w:kern w:val="0"/>
          <w:sz w:val="24"/>
          <w:szCs w:val="24"/>
        </w:rPr>
        <w:t>关于投资：</w:t>
      </w:r>
    </w:p>
    <w:p w:rsidR="00337E4A" w:rsidRPr="00337E4A" w:rsidRDefault="00A90FA6" w:rsidP="00337E4A">
      <w:pPr>
        <w:widowControl/>
        <w:shd w:val="clear" w:color="auto" w:fill="FFFFFF"/>
        <w:spacing w:after="390" w:line="450" w:lineRule="atLeast"/>
        <w:textAlignment w:val="baseline"/>
        <w:rPr>
          <w:rFonts w:ascii="Helvetica" w:eastAsia="宋体" w:hAnsi="Helvetica" w:cs="Helvetica"/>
          <w:color w:val="262626"/>
          <w:kern w:val="0"/>
          <w:sz w:val="24"/>
          <w:szCs w:val="24"/>
        </w:rPr>
      </w:pPr>
      <w:r w:rsidRPr="00A90FA6">
        <w:rPr>
          <w:rFonts w:ascii="Helvetica" w:eastAsia="宋体" w:hAnsi="Helvetica" w:cs="Helvetica" w:hint="eastAsia"/>
          <w:color w:val="262626"/>
          <w:kern w:val="0"/>
          <w:sz w:val="24"/>
          <w:szCs w:val="24"/>
        </w:rPr>
        <w:t>华盖资本</w:t>
      </w:r>
      <w:r w:rsidRPr="00A90FA6">
        <w:rPr>
          <w:rFonts w:ascii="Helvetica" w:eastAsia="宋体" w:hAnsi="Helvetica" w:cs="Helvetica"/>
          <w:color w:val="262626"/>
          <w:kern w:val="0"/>
          <w:sz w:val="24"/>
          <w:szCs w:val="24"/>
        </w:rPr>
        <w:t>TMT</w:t>
      </w:r>
      <w:r>
        <w:rPr>
          <w:rFonts w:ascii="Helvetica" w:eastAsia="宋体" w:hAnsi="Helvetica" w:cs="Helvetica"/>
          <w:color w:val="262626"/>
          <w:kern w:val="0"/>
          <w:sz w:val="24"/>
          <w:szCs w:val="24"/>
        </w:rPr>
        <w:t>基金合伙人周家乐表示</w:t>
      </w:r>
      <w:r>
        <w:rPr>
          <w:rFonts w:ascii="Helvetica" w:eastAsia="宋体" w:hAnsi="Helvetica" w:cs="Helvetica" w:hint="eastAsia"/>
          <w:color w:val="262626"/>
          <w:kern w:val="0"/>
          <w:sz w:val="24"/>
          <w:szCs w:val="24"/>
        </w:rPr>
        <w:t>，</w:t>
      </w:r>
      <w:r w:rsidRPr="00A90FA6">
        <w:rPr>
          <w:rFonts w:ascii="Helvetica" w:eastAsia="宋体" w:hAnsi="Helvetica" w:cs="Helvetica"/>
          <w:color w:val="262626"/>
          <w:kern w:val="0"/>
          <w:sz w:val="24"/>
          <w:szCs w:val="24"/>
        </w:rPr>
        <w:t>华盖资本高度认可环思智慧在服装纺织行业的深耕细作。环思在行业积累的数千家客户基础、在生产及供应端的数字化改造能力和面向客户超强的交付效率，为产业链的上下游降本增效，已成为了服纺产业的新基建。环思团队兼具服纺行业、互联网领域的经验、资源和洞见，相信公司将在工业互联网的创新浪潮中实现爆发式增长。</w:t>
      </w:r>
    </w:p>
    <w:p w:rsidR="00D41B59" w:rsidRPr="00337E4A" w:rsidRDefault="00D41B59"/>
    <w:sectPr w:rsidR="00D41B59" w:rsidRPr="00337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6698" w:rsidRDefault="008A6698" w:rsidP="004074F0">
      <w:r>
        <w:separator/>
      </w:r>
    </w:p>
  </w:endnote>
  <w:endnote w:type="continuationSeparator" w:id="0">
    <w:p w:rsidR="008A6698" w:rsidRDefault="008A6698" w:rsidP="0040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6698" w:rsidRDefault="008A6698" w:rsidP="004074F0">
      <w:r>
        <w:separator/>
      </w:r>
    </w:p>
  </w:footnote>
  <w:footnote w:type="continuationSeparator" w:id="0">
    <w:p w:rsidR="008A6698" w:rsidRDefault="008A6698" w:rsidP="00407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4A"/>
    <w:rsid w:val="00164E66"/>
    <w:rsid w:val="00337E4A"/>
    <w:rsid w:val="004074F0"/>
    <w:rsid w:val="004B342C"/>
    <w:rsid w:val="005601F9"/>
    <w:rsid w:val="007D1E62"/>
    <w:rsid w:val="008A6698"/>
    <w:rsid w:val="00A90FA6"/>
    <w:rsid w:val="00AC567C"/>
    <w:rsid w:val="00B70F8E"/>
    <w:rsid w:val="00D4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74339"/>
  <w15:chartTrackingRefBased/>
  <w15:docId w15:val="{2DE2374B-F27A-4CE1-9E0B-B889166B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37E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E4A"/>
    <w:rPr>
      <w:rFonts w:ascii="宋体" w:eastAsia="宋体" w:hAnsi="宋体" w:cs="宋体"/>
      <w:b/>
      <w:bCs/>
      <w:kern w:val="36"/>
      <w:sz w:val="48"/>
      <w:szCs w:val="48"/>
    </w:rPr>
  </w:style>
  <w:style w:type="character" w:styleId="a3">
    <w:name w:val="Hyperlink"/>
    <w:basedOn w:val="a0"/>
    <w:uiPriority w:val="99"/>
    <w:semiHidden/>
    <w:unhideWhenUsed/>
    <w:rsid w:val="00337E4A"/>
    <w:rPr>
      <w:color w:val="0000FF"/>
      <w:u w:val="single"/>
    </w:rPr>
  </w:style>
  <w:style w:type="character" w:customStyle="1" w:styleId="title-icon-item">
    <w:name w:val="title-icon-item"/>
    <w:basedOn w:val="a0"/>
    <w:rsid w:val="00337E4A"/>
  </w:style>
  <w:style w:type="paragraph" w:styleId="a4">
    <w:name w:val="Normal (Web)"/>
    <w:basedOn w:val="a"/>
    <w:uiPriority w:val="99"/>
    <w:semiHidden/>
    <w:unhideWhenUsed/>
    <w:rsid w:val="00337E4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4074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74F0"/>
    <w:rPr>
      <w:sz w:val="18"/>
      <w:szCs w:val="18"/>
    </w:rPr>
  </w:style>
  <w:style w:type="paragraph" w:styleId="a7">
    <w:name w:val="footer"/>
    <w:basedOn w:val="a"/>
    <w:link w:val="a8"/>
    <w:uiPriority w:val="99"/>
    <w:unhideWhenUsed/>
    <w:rsid w:val="004074F0"/>
    <w:pPr>
      <w:tabs>
        <w:tab w:val="center" w:pos="4153"/>
        <w:tab w:val="right" w:pos="8306"/>
      </w:tabs>
      <w:snapToGrid w:val="0"/>
      <w:jc w:val="left"/>
    </w:pPr>
    <w:rPr>
      <w:sz w:val="18"/>
      <w:szCs w:val="18"/>
    </w:rPr>
  </w:style>
  <w:style w:type="character" w:customStyle="1" w:styleId="a8">
    <w:name w:val="页脚 字符"/>
    <w:basedOn w:val="a0"/>
    <w:link w:val="a7"/>
    <w:uiPriority w:val="99"/>
    <w:rsid w:val="004074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424187">
      <w:bodyDiv w:val="1"/>
      <w:marLeft w:val="0"/>
      <w:marRight w:val="0"/>
      <w:marTop w:val="0"/>
      <w:marBottom w:val="0"/>
      <w:divBdr>
        <w:top w:val="none" w:sz="0" w:space="0" w:color="auto"/>
        <w:left w:val="none" w:sz="0" w:space="0" w:color="auto"/>
        <w:bottom w:val="none" w:sz="0" w:space="0" w:color="auto"/>
        <w:right w:val="none" w:sz="0" w:space="0" w:color="auto"/>
      </w:divBdr>
      <w:divsChild>
        <w:div w:id="1445921165">
          <w:marLeft w:val="0"/>
          <w:marRight w:val="0"/>
          <w:marTop w:val="0"/>
          <w:marBottom w:val="0"/>
          <w:divBdr>
            <w:top w:val="none" w:sz="0" w:space="0" w:color="auto"/>
            <w:left w:val="none" w:sz="0" w:space="0" w:color="auto"/>
            <w:bottom w:val="none" w:sz="0" w:space="0" w:color="auto"/>
            <w:right w:val="none" w:sz="0" w:space="0" w:color="auto"/>
          </w:divBdr>
          <w:divsChild>
            <w:div w:id="637877788">
              <w:marLeft w:val="0"/>
              <w:marRight w:val="0"/>
              <w:marTop w:val="0"/>
              <w:marBottom w:val="0"/>
              <w:divBdr>
                <w:top w:val="none" w:sz="0" w:space="0" w:color="auto"/>
                <w:left w:val="none" w:sz="0" w:space="0" w:color="auto"/>
                <w:bottom w:val="none" w:sz="0" w:space="0" w:color="auto"/>
                <w:right w:val="none" w:sz="0" w:space="0" w:color="auto"/>
              </w:divBdr>
              <w:divsChild>
                <w:div w:id="863251071">
                  <w:marLeft w:val="0"/>
                  <w:marRight w:val="0"/>
                  <w:marTop w:val="0"/>
                  <w:marBottom w:val="600"/>
                  <w:divBdr>
                    <w:top w:val="none" w:sz="0" w:space="0" w:color="auto"/>
                    <w:left w:val="none" w:sz="0" w:space="0" w:color="auto"/>
                    <w:bottom w:val="none" w:sz="0" w:space="0" w:color="auto"/>
                    <w:right w:val="none" w:sz="0" w:space="0" w:color="auto"/>
                  </w:divBdr>
                  <w:divsChild>
                    <w:div w:id="195582660">
                      <w:marLeft w:val="0"/>
                      <w:marRight w:val="0"/>
                      <w:marTop w:val="0"/>
                      <w:marBottom w:val="0"/>
                      <w:divBdr>
                        <w:top w:val="none" w:sz="0" w:space="0" w:color="auto"/>
                        <w:left w:val="none" w:sz="0" w:space="0" w:color="auto"/>
                        <w:bottom w:val="none" w:sz="0" w:space="0" w:color="auto"/>
                        <w:right w:val="none" w:sz="0" w:space="0" w:color="auto"/>
                      </w:divBdr>
                      <w:divsChild>
                        <w:div w:id="342166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91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7924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0B01F-338E-EC4C-A751-683396EA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刘妮</dc:creator>
  <cp:keywords/>
  <dc:description/>
  <cp:lastModifiedBy>zhao mengli</cp:lastModifiedBy>
  <cp:revision>8</cp:revision>
  <dcterms:created xsi:type="dcterms:W3CDTF">2021-02-07T05:50:00Z</dcterms:created>
  <dcterms:modified xsi:type="dcterms:W3CDTF">2021-02-08T01:15:00Z</dcterms:modified>
</cp:coreProperties>
</file>